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E5" w:rsidRDefault="00BE30AB" w:rsidP="00FF2AE5">
      <w:pPr>
        <w:pStyle w:val="a3"/>
        <w:spacing w:before="0" w:beforeAutospacing="0" w:after="0" w:afterAutospacing="0" w:line="480" w:lineRule="exact"/>
        <w:ind w:firstLine="538"/>
        <w:jc w:val="center"/>
        <w:rPr>
          <w:rFonts w:ascii="黑体" w:eastAsia="黑体" w:hAnsi="黑体" w:cs="Tahoma" w:hint="eastAsia"/>
          <w:sz w:val="32"/>
          <w:szCs w:val="32"/>
        </w:rPr>
      </w:pPr>
      <w:hyperlink r:id="rId4" w:history="1">
        <w:r w:rsidRPr="00FF2AE5">
          <w:rPr>
            <w:rFonts w:ascii="黑体" w:eastAsia="黑体" w:hAnsi="黑体" w:cs="Tahoma" w:hint="eastAsia"/>
            <w:sz w:val="32"/>
            <w:szCs w:val="32"/>
          </w:rPr>
          <w:t>2021</w:t>
        </w:r>
      </w:hyperlink>
      <w:r w:rsidRPr="00FF2AE5">
        <w:rPr>
          <w:rFonts w:ascii="黑体" w:eastAsia="黑体" w:hAnsi="黑体" w:cs="Tahoma" w:hint="eastAsia"/>
          <w:sz w:val="32"/>
          <w:szCs w:val="32"/>
        </w:rPr>
        <w:t>年新蔡县公开招聘事业单位工作人员</w:t>
      </w:r>
    </w:p>
    <w:p w:rsidR="00BE30AB" w:rsidRPr="00FF2AE5" w:rsidRDefault="00BE30AB" w:rsidP="00FF2AE5">
      <w:pPr>
        <w:pStyle w:val="a3"/>
        <w:spacing w:before="0" w:beforeAutospacing="0" w:after="0" w:afterAutospacing="0" w:line="480" w:lineRule="exact"/>
        <w:ind w:firstLine="538"/>
        <w:jc w:val="center"/>
        <w:rPr>
          <w:rFonts w:ascii="黑体" w:eastAsia="黑体" w:hAnsi="黑体" w:hint="eastAsia"/>
          <w:color w:val="000000"/>
          <w:sz w:val="32"/>
          <w:szCs w:val="32"/>
        </w:rPr>
      </w:pPr>
      <w:r w:rsidRPr="00FF2AE5">
        <w:rPr>
          <w:rFonts w:ascii="黑体" w:eastAsia="黑体" w:hAnsi="黑体" w:cs="Tahoma" w:hint="eastAsia"/>
          <w:sz w:val="32"/>
          <w:szCs w:val="32"/>
        </w:rPr>
        <w:t>面试疫情防控须知</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t>1.考生应考前应通过支付宝实名申领健康码。“红码”、“黄码”考生应咨询当地疫情防控部门，按要求通过每日健康打卡、持码人申诉、隔离观察无异常、核酸检测等方式，在考试前转为“绿码”。健康码为绿码且体温正常的考生方可正常参加面试。</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t>2.考生应从9月</w:t>
      </w:r>
      <w:r w:rsidR="00086CE1">
        <w:rPr>
          <w:rFonts w:ascii="仿宋_GB2312" w:eastAsia="仿宋_GB2312" w:hAnsi="仿宋" w:hint="eastAsia"/>
          <w:color w:val="000000"/>
          <w:sz w:val="30"/>
          <w:szCs w:val="30"/>
        </w:rPr>
        <w:t>25</w:t>
      </w:r>
      <w:r w:rsidRPr="00FF2AE5">
        <w:rPr>
          <w:rFonts w:ascii="仿宋_GB2312" w:eastAsia="仿宋_GB2312" w:hAnsi="仿宋" w:hint="eastAsia"/>
          <w:color w:val="000000"/>
          <w:sz w:val="30"/>
          <w:szCs w:val="30"/>
        </w:rPr>
        <w:t>日起，启动体温监测，按照“一日一测，异常情况随时报”的疫情报告制度，及时将异常情况报告所报考单位或社区防疫部门。</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t>3.面试结束前，原则不跨区域流动，避免在国内疫情中高风险地区或国（境）外旅行、居住；避免与新冠肺炎确诊病例、疑似病例、无症状感染者及中高风险区域人员接触；尽量避免去人群流动性较大、人群密集的场所聚集。</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t>5.考试期间，考生应自备一次性医用口罩，按照考点所在地疫情风险等级和防控要求科学佩戴口罩。在考点入场、候考及考后离场等人群聚集环节，建议全程佩戴口罩，在答题和接受身份识别验证等特殊情况下须摘除口罩。</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t>6.考生应按要求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方可进入考场参加考试。若不能提供诊断证明的，须经卫生健康部门进行专业评估并综合研判其是否可以正常参加考试。</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lastRenderedPageBreak/>
        <w:t>7.候考期间，考生要自觉遵守考试秩序，与其他考生保持安全防控距离，服从现场工作人员安排，考试结束后按规定有序离场。</w:t>
      </w:r>
    </w:p>
    <w:p w:rsidR="00BE30AB" w:rsidRPr="00FF2AE5" w:rsidRDefault="00BE30AB" w:rsidP="00BE30AB">
      <w:pPr>
        <w:pStyle w:val="a3"/>
        <w:spacing w:before="0" w:beforeAutospacing="0" w:after="0" w:afterAutospacing="0" w:line="480" w:lineRule="exact"/>
        <w:ind w:firstLine="538"/>
        <w:rPr>
          <w:rFonts w:ascii="仿宋_GB2312" w:eastAsia="仿宋_GB2312" w:hint="eastAsia"/>
          <w:color w:val="000000"/>
          <w:sz w:val="30"/>
          <w:szCs w:val="30"/>
        </w:rPr>
      </w:pPr>
      <w:r w:rsidRPr="00FF2AE5">
        <w:rPr>
          <w:rFonts w:ascii="仿宋_GB2312" w:eastAsia="仿宋_GB2312" w:hAnsi="仿宋" w:hint="eastAsia"/>
          <w:color w:val="000000"/>
          <w:sz w:val="30"/>
          <w:szCs w:val="30"/>
        </w:rPr>
        <w:t>8.考生要认真阅读本须知，承诺已知悉告知事项和防疫要求，自愿承担相关责任。从</w:t>
      </w:r>
      <w:r w:rsidR="00BC6002" w:rsidRPr="00622920">
        <w:rPr>
          <w:rFonts w:ascii="仿宋_GB2312" w:eastAsia="仿宋_GB2312" w:hAnsi="Tahoma" w:cs="Tahoma" w:hint="eastAsia"/>
          <w:sz w:val="30"/>
          <w:szCs w:val="30"/>
        </w:rPr>
        <w:t>新蔡县公共就业人才网</w:t>
      </w:r>
      <w:r w:rsidRPr="00FF2AE5">
        <w:rPr>
          <w:rFonts w:ascii="仿宋_GB2312" w:eastAsia="仿宋_GB2312" w:hAnsi="仿宋" w:hint="eastAsia"/>
          <w:color w:val="000000"/>
          <w:sz w:val="30"/>
          <w:szCs w:val="30"/>
        </w:rPr>
        <w:t>下载填写《2021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p w:rsidR="002B36C1" w:rsidRPr="00FF2AE5" w:rsidRDefault="002B36C1" w:rsidP="00BE30AB">
      <w:pPr>
        <w:spacing w:line="480" w:lineRule="exact"/>
        <w:rPr>
          <w:rFonts w:ascii="仿宋_GB2312" w:eastAsia="仿宋_GB2312" w:hint="eastAsia"/>
          <w:sz w:val="30"/>
          <w:szCs w:val="30"/>
        </w:rPr>
      </w:pPr>
    </w:p>
    <w:sectPr w:rsidR="002B36C1" w:rsidRPr="00FF2AE5" w:rsidSect="002B36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30AB"/>
    <w:rsid w:val="00086CE1"/>
    <w:rsid w:val="001265A2"/>
    <w:rsid w:val="002B36C1"/>
    <w:rsid w:val="00BC6002"/>
    <w:rsid w:val="00BE30AB"/>
    <w:rsid w:val="00FF2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0A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C60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008028">
      <w:bodyDiv w:val="1"/>
      <w:marLeft w:val="0"/>
      <w:marRight w:val="0"/>
      <w:marTop w:val="0"/>
      <w:marBottom w:val="0"/>
      <w:divBdr>
        <w:top w:val="none" w:sz="0" w:space="0" w:color="auto"/>
        <w:left w:val="none" w:sz="0" w:space="0" w:color="auto"/>
        <w:bottom w:val="none" w:sz="0" w:space="0" w:color="auto"/>
        <w:right w:val="none" w:sz="0" w:space="0" w:color="auto"/>
      </w:divBdr>
      <w:divsChild>
        <w:div w:id="732629080">
          <w:marLeft w:val="0"/>
          <w:marRight w:val="0"/>
          <w:marTop w:val="0"/>
          <w:marBottom w:val="0"/>
          <w:divBdr>
            <w:top w:val="none" w:sz="0" w:space="0" w:color="auto"/>
            <w:left w:val="none" w:sz="0" w:space="0" w:color="auto"/>
            <w:bottom w:val="none" w:sz="0" w:space="0" w:color="auto"/>
            <w:right w:val="none" w:sz="0" w:space="0" w:color="auto"/>
          </w:divBdr>
          <w:divsChild>
            <w:div w:id="443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cggjyrcw.com/&#65289;&#35748;&#30495;&#38405;&#35835;&#12298;20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2021-09-13T08:49:00Z</dcterms:created>
  <dcterms:modified xsi:type="dcterms:W3CDTF">2021-09-13T09:00:00Z</dcterms:modified>
</cp:coreProperties>
</file>