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r>
        <w:rPr>
          <w:lang w:val="en-US" w:eastAsia="zh-CN"/>
        </w:rPr>
        <w:t>周口职业技术学院</w:t>
      </w:r>
      <w:r>
        <w:rPr>
          <w:rFonts w:hint="eastAsia"/>
          <w:lang w:val="en-US" w:eastAsia="zh-CN"/>
        </w:rPr>
        <w:t>2019年招才引智公开招聘报名表</w:t>
      </w:r>
      <w:bookmarkStart w:id="0" w:name="_GoBack"/>
      <w:bookmarkEnd w:id="0"/>
    </w:p>
    <w:tbl>
      <w:tblPr>
        <w:tblW w:w="95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32"/>
        <w:gridCol w:w="392"/>
        <w:gridCol w:w="1985"/>
        <w:gridCol w:w="23"/>
        <w:gridCol w:w="684"/>
        <w:gridCol w:w="296"/>
        <w:gridCol w:w="272"/>
        <w:gridCol w:w="1063"/>
        <w:gridCol w:w="13"/>
        <w:gridCol w:w="796"/>
        <w:gridCol w:w="571"/>
        <w:gridCol w:w="815"/>
        <w:gridCol w:w="12"/>
        <w:gridCol w:w="14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身高、体重</w:t>
            </w:r>
          </w:p>
        </w:tc>
        <w:tc>
          <w:tcPr>
            <w:tcW w:w="22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6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有何专业技术职务或任职资格</w:t>
            </w:r>
          </w:p>
        </w:tc>
        <w:tc>
          <w:tcPr>
            <w:tcW w:w="36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6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有何执业资格</w:t>
            </w:r>
          </w:p>
        </w:tc>
        <w:tc>
          <w:tcPr>
            <w:tcW w:w="36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0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毕业时间、院校、专业、研究方向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普通高等教育本科阶段</w:t>
            </w:r>
          </w:p>
        </w:tc>
        <w:tc>
          <w:tcPr>
            <w:tcW w:w="495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0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普通高等教育硕士研究生阶段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0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普通高等教育博士研究生阶段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奖励或处分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应聘专业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（这里填写周口职业技术学院2019年招才引智一览表中的招聘专业）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5215"/>
    <w:rsid w:val="2CA0715A"/>
    <w:rsid w:val="30D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2019-10-21T07:40:00Z</dcterms:created>
  <dc:creator>蓝梦</dc:creator>
  <cp:lastModifiedBy>苏豪杰</cp:lastModifiedBy>
  <cp:lastPrinted>2019-10-21T07:41:00Z</cp:lastPrinted>
  <dcterms:modified xsi:type="dcterms:W3CDTF">2019-10-29T03:47:44Z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