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333333"/>
          <w:spacing w:val="0"/>
          <w:kern w:val="0"/>
          <w:sz w:val="32"/>
          <w:szCs w:val="32"/>
          <w:bdr w:val="none" w:color="auto" w:sz="0" w:space="0"/>
          <w:shd w:val="clear" w:fill="FFFFFF"/>
          <w:lang w:val="en-US" w:eastAsia="zh-CN" w:bidi="ar"/>
        </w:rPr>
        <w:t>（第二批）</w:t>
      </w:r>
    </w:p>
    <w:tbl>
      <w:tblPr>
        <w:tblW w:w="13780" w:type="dxa"/>
        <w:tblInd w:w="0" w:type="dxa"/>
        <w:shd w:val="clear" w:color="auto" w:fill="FFFFFF"/>
        <w:tblLayout w:type="fixed"/>
        <w:tblCellMar>
          <w:top w:w="0" w:type="dxa"/>
          <w:left w:w="0" w:type="dxa"/>
          <w:bottom w:w="0" w:type="dxa"/>
          <w:right w:w="0" w:type="dxa"/>
        </w:tblCellMar>
      </w:tblPr>
      <w:tblGrid>
        <w:gridCol w:w="1646"/>
        <w:gridCol w:w="1958"/>
        <w:gridCol w:w="1973"/>
        <w:gridCol w:w="2233"/>
        <w:gridCol w:w="1101"/>
        <w:gridCol w:w="2682"/>
        <w:gridCol w:w="2187"/>
      </w:tblGrid>
      <w:tr>
        <w:tblPrEx>
          <w:shd w:val="clear" w:color="auto" w:fill="FFFFFF"/>
          <w:tblLayout w:type="fixed"/>
          <w:tblCellMar>
            <w:top w:w="0" w:type="dxa"/>
            <w:left w:w="0" w:type="dxa"/>
            <w:bottom w:w="0" w:type="dxa"/>
            <w:right w:w="0" w:type="dxa"/>
          </w:tblCellMar>
        </w:tblPrEx>
        <w:trPr>
          <w:trHeight w:val="611" w:hRule="atLeast"/>
        </w:trPr>
        <w:tc>
          <w:tcPr>
            <w:tcW w:w="16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见习单位（基地）</w:t>
            </w:r>
          </w:p>
        </w:tc>
        <w:tc>
          <w:tcPr>
            <w:tcW w:w="195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见习岗位</w:t>
            </w:r>
          </w:p>
        </w:tc>
        <w:tc>
          <w:tcPr>
            <w:tcW w:w="1973"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学历要求</w:t>
            </w:r>
          </w:p>
        </w:tc>
        <w:tc>
          <w:tcPr>
            <w:tcW w:w="2233"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专业要求</w:t>
            </w:r>
          </w:p>
        </w:tc>
        <w:tc>
          <w:tcPr>
            <w:tcW w:w="1101"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岗位数</w:t>
            </w:r>
          </w:p>
        </w:tc>
        <w:tc>
          <w:tcPr>
            <w:tcW w:w="2682"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联系方式</w:t>
            </w:r>
          </w:p>
        </w:tc>
        <w:tc>
          <w:tcPr>
            <w:tcW w:w="2187"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备注</w:t>
            </w:r>
          </w:p>
        </w:tc>
      </w:tr>
      <w:tr>
        <w:tblPrEx>
          <w:tblLayout w:type="fixed"/>
          <w:tblCellMar>
            <w:top w:w="0" w:type="dxa"/>
            <w:left w:w="0" w:type="dxa"/>
            <w:bottom w:w="0" w:type="dxa"/>
            <w:right w:w="0" w:type="dxa"/>
          </w:tblCellMar>
        </w:tblPrEx>
        <w:trPr>
          <w:trHeight w:val="783" w:hRule="atLeast"/>
        </w:trPr>
        <w:tc>
          <w:tcPr>
            <w:tcW w:w="164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河南联创化工有限公司</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地址：（济源市五龙口镇休昌村）</w:t>
            </w: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操作工</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大专以上</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化工类相关专业</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w:t>
            </w:r>
          </w:p>
        </w:tc>
        <w:tc>
          <w:tcPr>
            <w:tcW w:w="268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孙凯</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0391-6756666</w:t>
            </w:r>
          </w:p>
        </w:tc>
        <w:tc>
          <w:tcPr>
            <w:tcW w:w="218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11" w:hRule="atLeast"/>
        </w:trPr>
        <w:tc>
          <w:tcPr>
            <w:tcW w:w="1646" w:type="dxa"/>
            <w:vMerge w:val="restart"/>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中共济源市委办公室</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地址：（济源市第一行政区1号楼）</w:t>
            </w: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人事</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计算机</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2682" w:type="dxa"/>
            <w:vMerge w:val="restart"/>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郑鹏          0391-6633996</w:t>
            </w:r>
          </w:p>
        </w:tc>
        <w:tc>
          <w:tcPr>
            <w:tcW w:w="2187" w:type="dxa"/>
            <w:vMerge w:val="restart"/>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综合</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p>
        </w:tc>
        <w:tc>
          <w:tcPr>
            <w:tcW w:w="2682"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nil"/>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济源市旅游发展委员会</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地址：（济源市第二行政区5号楼）</w:t>
            </w: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文秘、档案管理</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4</w:t>
            </w:r>
          </w:p>
        </w:tc>
        <w:tc>
          <w:tcPr>
            <w:tcW w:w="2682"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李娜</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0391-6633256</w:t>
            </w:r>
          </w:p>
        </w:tc>
        <w:tc>
          <w:tcPr>
            <w:tcW w:w="2187" w:type="dxa"/>
            <w:vMerge w:val="restart"/>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财务</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济源市大峪镇人民政府地址：（济源市大峪镇桥沟村）</w:t>
            </w: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大专及以上</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2682"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杜红星</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0391-6033008</w:t>
            </w:r>
          </w:p>
        </w:tc>
        <w:tc>
          <w:tcPr>
            <w:tcW w:w="2187" w:type="dxa"/>
            <w:vMerge w:val="restart"/>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宣传</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大专及以上</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农业发展</w:t>
            </w:r>
          </w:p>
        </w:tc>
        <w:tc>
          <w:tcPr>
            <w:tcW w:w="1973"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大专及以上</w:t>
            </w:r>
          </w:p>
        </w:tc>
        <w:tc>
          <w:tcPr>
            <w:tcW w:w="2233"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济源市坡头镇人民政府地址：（济源市坡头镇人民路6号）</w:t>
            </w:r>
          </w:p>
        </w:tc>
        <w:tc>
          <w:tcPr>
            <w:tcW w:w="1958"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会计实务</w:t>
            </w:r>
          </w:p>
        </w:tc>
        <w:tc>
          <w:tcPr>
            <w:tcW w:w="197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大专及以上</w:t>
            </w:r>
          </w:p>
        </w:tc>
        <w:tc>
          <w:tcPr>
            <w:tcW w:w="223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韩科</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6026100</w:t>
            </w:r>
          </w:p>
        </w:tc>
        <w:tc>
          <w:tcPr>
            <w:tcW w:w="2187" w:type="dxa"/>
            <w:vMerge w:val="restart"/>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农业科普</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大专及以上</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健康宣传</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大专及以上</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济源市思礼镇人民政府</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地址：（济源市思礼镇思礼村滨湖街18号）</w:t>
            </w: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文秘岗</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文秘类</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王天照</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6763059</w:t>
            </w:r>
          </w:p>
        </w:tc>
        <w:tc>
          <w:tcPr>
            <w:tcW w:w="2187" w:type="dxa"/>
            <w:vMerge w:val="restart"/>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财务管理岗</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会计、财务管理类</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办公室内勤岗</w:t>
            </w:r>
          </w:p>
        </w:tc>
        <w:tc>
          <w:tcPr>
            <w:tcW w:w="1973"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w:t>
            </w:r>
          </w:p>
        </w:tc>
        <w:tc>
          <w:tcPr>
            <w:tcW w:w="2233"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1101"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11" w:hRule="atLeast"/>
        </w:trPr>
        <w:tc>
          <w:tcPr>
            <w:tcW w:w="164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中共济源市委统战部</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地址：（济源市第一行政区1号楼）</w:t>
            </w:r>
          </w:p>
        </w:tc>
        <w:tc>
          <w:tcPr>
            <w:tcW w:w="1958"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w:t>
            </w:r>
          </w:p>
        </w:tc>
        <w:tc>
          <w:tcPr>
            <w:tcW w:w="197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2233"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中文</w:t>
            </w:r>
          </w:p>
        </w:tc>
        <w:tc>
          <w:tcPr>
            <w:tcW w:w="1101"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买霞</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6633565</w:t>
            </w:r>
          </w:p>
        </w:tc>
        <w:tc>
          <w:tcPr>
            <w:tcW w:w="2187" w:type="dxa"/>
            <w:vMerge w:val="restart"/>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11"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干部科</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r>
        <w:tblPrEx>
          <w:tblLayout w:type="fixed"/>
          <w:tblCellMar>
            <w:top w:w="0" w:type="dxa"/>
            <w:left w:w="0" w:type="dxa"/>
            <w:bottom w:w="0" w:type="dxa"/>
            <w:right w:w="0" w:type="dxa"/>
          </w:tblCellMar>
        </w:tblPrEx>
        <w:trPr>
          <w:trHeight w:val="626" w:hRule="atLeast"/>
        </w:trPr>
        <w:tc>
          <w:tcPr>
            <w:tcW w:w="164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195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党派科</w:t>
            </w:r>
          </w:p>
        </w:tc>
        <w:tc>
          <w:tcPr>
            <w:tcW w:w="197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2233"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不限专业</w:t>
            </w:r>
          </w:p>
        </w:tc>
        <w:tc>
          <w:tcPr>
            <w:tcW w:w="1101"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2682"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c>
          <w:tcPr>
            <w:tcW w:w="2187" w:type="dxa"/>
            <w:vMerge w:val="continue"/>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微软雅黑" w:hAnsi="微软雅黑" w:eastAsia="微软雅黑" w:cs="微软雅黑"/>
                <w:i w:val="0"/>
                <w:caps w:val="0"/>
                <w:color w:val="000000"/>
                <w:spacing w:val="0"/>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（第一批）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tbl>
      <w:tblPr>
        <w:tblW w:w="138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288"/>
        <w:gridCol w:w="1235"/>
        <w:gridCol w:w="971"/>
        <w:gridCol w:w="1615"/>
        <w:gridCol w:w="714"/>
        <w:gridCol w:w="4572"/>
        <w:gridCol w:w="14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见习单位（基地）</w:t>
            </w:r>
          </w:p>
        </w:tc>
        <w:tc>
          <w:tcPr>
            <w:tcW w:w="123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见习岗位</w:t>
            </w:r>
          </w:p>
        </w:tc>
        <w:tc>
          <w:tcPr>
            <w:tcW w:w="97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学历要求</w:t>
            </w:r>
          </w:p>
        </w:tc>
        <w:tc>
          <w:tcPr>
            <w:tcW w:w="161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专业要求</w:t>
            </w:r>
          </w:p>
        </w:tc>
        <w:tc>
          <w:tcPr>
            <w:tcW w:w="71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岗位数</w:t>
            </w:r>
          </w:p>
        </w:tc>
        <w:tc>
          <w:tcPr>
            <w:tcW w:w="457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联系方式</w:t>
            </w:r>
          </w:p>
        </w:tc>
        <w:tc>
          <w:tcPr>
            <w:tcW w:w="149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富泰华精密电子（济源）有限公司</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（地址：济源市虎岭产业集聚区）</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CNC工程师</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高顺利      0391-2193888</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品质工程师</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机械类/计算机类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设备维护工程师</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机械类/电气类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自动化工程师</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机械类/电气类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模具工程师</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机械类/模具类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计算机维护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计算机类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生产线组长</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行政人员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中职中专济以上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管理类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河南豫光金铅集团有限责任公司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地址：（济源市荆梁南街1号）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火法冶金操作岗</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中专/高中以上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15</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张俊超     0391-6665910</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湿法冶金操作岗</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中专/高中以上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焊工/ 机修工</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中专/高中以上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电仪表维护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电气/自动化/计算机等相关专业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技术员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冶金/化工/材料/机械/电气等</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河南金利金铅集团有限公司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（地址：济源市承留镇南勋村）</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冶金见习工艺操作工</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有色冶金/化学工程/应用化学等相关专业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杨新宇    0391-6894040</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企管专员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研究生及以上学历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企业管理/工商管理类专业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机械维修工</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机械设计与制造等专业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电气设备维修技术员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机电一体化/电气自动化等专业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2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济源市万洋冶炼（集团）有限公司 </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（地址：济源市思礼镇思礼村北）</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会计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会计学等</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王秋                       0391-6766366</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2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冶金技术员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有色冶炼</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2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企业管理员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研究生</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企业管理</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2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安保管理员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安全工程/环境工程</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河南中沃实业有限公司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（地址：济源市文昌南路339号）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现场技术员/中控员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食品科学/微生物/发酵/生物工程</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史东波                 0391-6610314</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品控员/检验员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食品质量与安全/化学工艺/食品营养与检测等</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自动化设备维护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机电一体化/机械设计及其自动化</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市场营销/后勤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市场营销/计算机/财务等</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河南清水源科技股份有限公司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（地址：济源市轵城镇高新区王屋路与康桥路交叉口（清水源研发楼））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核算会计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会计等相关专业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翟冲                 0319-6088600</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项目员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环境工程等相关专业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4</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信息管理员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计算机等相关专业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设备安装调试员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机械自动化等相关专业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化验员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化工/化学等相关专业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河南丰源电力科技有限公司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（地址：济源市虎岭工业集聚区）</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电气质检员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电气相关专业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卢奕洁        0391-2180836</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电气设计储备技术</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电气相关专业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7</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机械设计储备技术</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机械相关专业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6</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商务报价员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机电相关专业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售后技术员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电气相关专业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河南东方水利勘察设计有限责任公司    </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地址：济源市东环路赵礼庄段（双汇公司北邻）</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水利工程设计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水利水电工程相关专业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李明明                  18103896682</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水利工程概算</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水利工程概算相关专业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济源市第二人民医院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（地址：沁园中路100号)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临床</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临床</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李联营                  0391-6620191</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护理</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护理</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影像</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医学影像</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检验</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医学检验</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济源市党校后勤服务有限公司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（地址：济源市济渎路东段市委党校院内）</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餐厅服务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中专及以上学历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酒店/旅游管理</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朱利平                 0391-2195388</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客房服务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中专及以上学历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酒店/旅游管理</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济源市科美彩印有限公司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（地址：济源市黄河大道世纪华城楼下）</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设计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视觉传媒/平面设计</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杨乔乔      0391-6915557</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后期</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平面设计</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前台</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专科及以上学历</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会计及其他相关专业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1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济源霍氏口腔第二门诊部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（地址：济源市沁园路439号）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护士</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护理</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李娇娇                0391-6661120</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口腔医生</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专科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口腔医生</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河南盛世国风文化传媒有限公司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（地址：济源市济水苑小区会所楼）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书法教师</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书法专业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陶坤                     0391-6669566</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美术教师</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美术专业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济源市人民政府办公室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（地址：济源市第一行政区6号楼）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市长办</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李高潮                   0391-6633218</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应急办</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三科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四科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信息科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秘书科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发展研究中心</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创建办</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五科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二科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金融信息服务中心</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金融稳定科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纪检监察室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全日制本科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中共济源市委济源市人民政府督察局   </w:t>
            </w: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（地址：河南省第一行政区6号楼）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办公文秘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文秘等专业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刘二飞                       0391-6633836</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岗位已报满，停止报名。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财务统计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财务管理等专业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20" w:hRule="atLeast"/>
        </w:trPr>
        <w:tc>
          <w:tcPr>
            <w:tcW w:w="328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济源市科学技术局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（地址：济源市第二行政区8号楼）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市科技局办公室文员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刘涛                    0391-6633850</w:t>
            </w: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460" w:hRule="atLeast"/>
        </w:trPr>
        <w:tc>
          <w:tcPr>
            <w:tcW w:w="328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济源市知识产权局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（地址：济源市第二行政区8号楼8328）</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12330维权咨询</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理工科/法律以及中文等相关专业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牛娟                           0391-6633817</w:t>
            </w: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岗位已报满，停止报名。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济源市社会劳动保险管理局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（地址：济源市黄河大道中段811号）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退休人员待遇核算</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李宁                  0391-6692218</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岗位已报满，停止报名。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退休人员待遇稽核</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00" w:hRule="atLeast"/>
        </w:trPr>
        <w:tc>
          <w:tcPr>
            <w:tcW w:w="328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济源市司法局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（地址：济源市第二行政区7号楼）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法律援助辅助岗</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成冬佩                        0391-6633759</w:t>
            </w: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岗位已报满，停止报名。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济源市环境保护局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（地址：济源市第二行政区5号楼）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秘书/档案管理</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文秘类/中文类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郑玉静              0391-6633577</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环境管理/环境监测</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环保相关专业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00" w:hRule="atLeast"/>
        </w:trPr>
        <w:tc>
          <w:tcPr>
            <w:tcW w:w="328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济源市档案局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（地址：第二行政区10号楼）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讲解员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播音主持及相关专业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雷秀萍               0391-6633162</w:t>
            </w: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岗位已报满，停止报名。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济源市移民安置局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（地址：济源市沁园中路566号）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文秘/汉语言文学/新闻学等相关专业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姚瑶                      0391-6612256</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规划安置科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文秘/汉语言文学/新闻学等相关专业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经济开发科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概预算类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梨林镇人民政府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（地址：济源市梨林镇梨林村）</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办公室文员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文秘类专业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袁琴                  0391-6051993</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财务</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财务类专业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济源市市直机关工会工作委员会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（济源市第一行政区1号楼）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科员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刘明                     0391-6633538</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岗位已报满，停止报名。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科员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文秘类</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济源市农牧局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（地址：济源市第二行政区2号楼）</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政策法规科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法律</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闫迎迎                                  0391-6633253</w:t>
            </w:r>
          </w:p>
        </w:tc>
        <w:tc>
          <w:tcPr>
            <w:tcW w:w="1495"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发展计划科</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大专以上</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农业发展规划相关专业</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restart"/>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（地址：济源市黄河路98号）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信息中心职员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金融信息化</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史雅妮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0391-6639203</w:t>
            </w: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人事政工科职员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人力资源管理</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办公室职员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文秘</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vMerge w:val="continue"/>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办公室职员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会计</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w:t>
            </w:r>
          </w:p>
        </w:tc>
        <w:tc>
          <w:tcPr>
            <w:tcW w:w="457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0" w:hRule="atLeast"/>
        </w:trPr>
        <w:tc>
          <w:tcPr>
            <w:tcW w:w="328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济源市人事考试中心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i w:val="0"/>
                <w:caps w:val="0"/>
                <w:color w:val="000000"/>
                <w:spacing w:val="0"/>
                <w:kern w:val="0"/>
                <w:sz w:val="24"/>
                <w:szCs w:val="24"/>
                <w:bdr w:val="none" w:color="auto" w:sz="0" w:space="0"/>
                <w:lang w:val="en-US" w:eastAsia="zh-CN" w:bidi="ar"/>
              </w:rPr>
              <w:t>（地址：济源市黄河路811号）</w:t>
            </w:r>
          </w:p>
        </w:tc>
        <w:tc>
          <w:tcPr>
            <w:tcW w:w="123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办公室职员</w:t>
            </w:r>
          </w:p>
        </w:tc>
        <w:tc>
          <w:tcPr>
            <w:tcW w:w="9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本科</w:t>
            </w:r>
          </w:p>
        </w:tc>
        <w:tc>
          <w:tcPr>
            <w:tcW w:w="1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不限</w:t>
            </w:r>
          </w:p>
        </w:tc>
        <w:tc>
          <w:tcPr>
            <w:tcW w:w="7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4</w:t>
            </w:r>
          </w:p>
        </w:tc>
        <w:tc>
          <w:tcPr>
            <w:tcW w:w="457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c>
          <w:tcPr>
            <w:tcW w:w="149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岗位已报满，停止报名。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请</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有就业见习需求并且符合就业见习条件的毕业生及失业青年，积极报名参加，并相互转告。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ascii="黑体" w:hAnsi="宋体" w:eastAsia="黑体" w:cs="黑体"/>
          <w:b/>
          <w:i w:val="0"/>
          <w:caps w:val="0"/>
          <w:color w:val="000000"/>
          <w:spacing w:val="0"/>
          <w:kern w:val="0"/>
          <w:sz w:val="44"/>
          <w:szCs w:val="44"/>
          <w:bdr w:val="none" w:color="auto" w:sz="0" w:space="0"/>
          <w:shd w:val="clear" w:fill="FFFFFF"/>
          <w:lang w:val="en-US" w:eastAsia="zh-CN" w:bidi="ar"/>
        </w:rPr>
        <w:t>济源市毕业生参加就业见习需知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0"/>
        <w:jc w:val="center"/>
        <w:rPr>
          <w:rFonts w:hint="eastAsia" w:ascii="微软雅黑" w:hAnsi="微软雅黑" w:eastAsia="微软雅黑" w:cs="微软雅黑"/>
          <w:i w:val="0"/>
          <w:caps w:val="0"/>
          <w:color w:val="000000"/>
          <w:spacing w:val="0"/>
          <w:sz w:val="21"/>
          <w:szCs w:val="21"/>
        </w:rPr>
      </w:pPr>
      <w:r>
        <w:rPr>
          <w:rFonts w:ascii="楷体" w:hAnsi="楷体" w:eastAsia="楷体" w:cs="楷体"/>
          <w:i w:val="0"/>
          <w:caps w:val="0"/>
          <w:color w:val="000000"/>
          <w:spacing w:val="0"/>
          <w:kern w:val="0"/>
          <w:sz w:val="32"/>
          <w:szCs w:val="32"/>
          <w:bdr w:val="none" w:color="auto" w:sz="0" w:space="0"/>
          <w:shd w:val="clear" w:fill="FFFFFF"/>
          <w:lang w:val="en-US" w:eastAsia="zh-CN" w:bidi="ar"/>
        </w:rPr>
        <w:t>（</w:t>
      </w:r>
      <w:r>
        <w:rPr>
          <w:rFonts w:hint="eastAsia" w:ascii="楷体" w:hAnsi="楷体" w:eastAsia="楷体" w:cs="楷体"/>
          <w:i w:val="0"/>
          <w:caps w:val="0"/>
          <w:color w:val="000000"/>
          <w:spacing w:val="0"/>
          <w:kern w:val="0"/>
          <w:sz w:val="32"/>
          <w:szCs w:val="32"/>
          <w:bdr w:val="none" w:color="auto" w:sz="0" w:space="0"/>
          <w:shd w:val="clear" w:fill="FFFFFF"/>
          <w:lang w:val="en-US" w:eastAsia="zh-CN" w:bidi="ar"/>
        </w:rPr>
        <w:t>2019年7月）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6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一、见习定义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6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就业见习，是指组织我市有见习需求的离校2年内未就业的高校毕业生、离校2年内未就业的中专中职毕业生和16—24岁失业青年，进入经市人力资源和社会保障局认定的毕业生就业见习单位进行岗位实习，时间为3至12个月，政府给予见习补贴。其就业见习工作的目的是帮助毕业生通过见习提升就业能力和综合素质，努力实现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二、适用对象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同时具备以下条件的离校2年内未就业的高校毕业生、离校2年内未就业的中专中职毕业生和16—24岁失业青年：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1.有就业见习意愿并在市人才交流中心进行实名登记的毕业生（包括非本地户籍）；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2.能够履行见习岗位职责和遵守用人单位的各项规章制度；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3.身体健康，能够完成见习岗位工作任务。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三、办理程序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1.申请。</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毕业生本人持毕业证、报到证、身份证、就业创业证（或就业失业登记证）原件及复印件，一寸彩照两张，根据我市就业见习岗位需求填写《河南省就业见习报名表》（一式两份），向市人才交流中心及见习单位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2.受理。</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市人才交流中心引导有就业见习意愿的毕业生到见习单位进行面试洽谈。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3.审核。</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见习单位与毕业生达成就业见习意向后，应在一周内与见习毕业生签订《河南省就业见习协议书》，由申报见习的毕业生本人持申报材料报送市人才交流中心审核。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4.认定。</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对符合就业见习条件的毕业生，由市人才交流中心予以确认。就业见习毕业生一经确认，市人才交流中心及见习单位应通过媒体向社会予以公布，接受社会监督。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四、享受待遇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1.提供生活补贴。</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见习期间，由市政府和见习单位为见习毕业生提供生活补贴，其标准为不低于2520元/月/人。其中，市政府提供的生活补贴为1000元/月/人,见习单位提供的生活补贴为不低于我市失业保险金标准即1520元/月/人。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2.办理人身意外伤害保险。</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见习期间，由见习单位为见习毕业生购买人身意外伤害保险。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3.确保就业见习环境良好。</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见习期间，由见习单位为见习毕业生提供安全健康的就业见习环境，加强工作现场安全生产管理。委派经验丰富、技术水平高、责任心强的人员作为见习指导老师，帮助见习毕业生提高就业能力，加强见习毕业生在见习期间的安全教育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4.见习时间可认定为基层工作经历。</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见习期满后，市人才交流中心及见习单位对见习毕业生进行考核，考核合格的发放《济源市就业见习证明》。见习单位对见习期满后正式录用的毕业生，应及时与其签订劳动合同、缴纳社会保险费。就业见习毕业生参加党政机关公务员考录或事业单位公开招聘时，其见习时间可认定为基层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2"/>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000000"/>
          <w:spacing w:val="0"/>
          <w:kern w:val="0"/>
          <w:sz w:val="32"/>
          <w:szCs w:val="32"/>
          <w:bdr w:val="none" w:color="auto" w:sz="0" w:space="0"/>
          <w:shd w:val="clear" w:fill="FFFFFF"/>
          <w:lang w:val="en-US" w:eastAsia="zh-CN" w:bidi="ar"/>
        </w:rPr>
        <w:t>咨询电话：</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0391—6630595（业务窗口）  6638878（综合）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605C7"/>
    <w:rsid w:val="0326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2019-10-08T07:58:00Z</dcterms:created>
  <dc:creator>秋叶夏花</dc:creator>
  <cp:lastModifiedBy>秋叶夏花</cp:lastModifiedBy>
  <dcterms:modified xsi:type="dcterms:W3CDTF">2019-10-08T07:59:51Z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