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250"/>
        <w:gridCol w:w="1350"/>
        <w:gridCol w:w="1350"/>
        <w:gridCol w:w="1185"/>
        <w:gridCol w:w="1455"/>
        <w:gridCol w:w="2880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4820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鹤壁市鹤山区2021年公开招聘事业单位工作人员岗位需求表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鹤山区纪检监察宣教中心（12人）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1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2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        所属事业单位（4人）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技术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        所属事业单位（4人）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财会审计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        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                所属事业单位（3人）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9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" w:cs="仿宋"/>
          <w:lang w:eastAsia="zh-CN"/>
        </w:rPr>
        <w:sectPr>
          <w:pgSz w:w="16838" w:h="11906" w:orient="landscape"/>
          <w:pgMar w:top="0" w:right="850" w:bottom="0" w:left="850" w:header="397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注：本科毕业年龄在30周岁以下：指199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以后出生，研究生毕业年龄在35周岁以下：指198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以后出生，博士毕业生年龄在40周岁以下：指198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以后出生。</w:t>
      </w:r>
    </w:p>
    <w:p/>
    <w:sectPr>
      <w:pgSz w:w="16838" w:h="11906" w:orient="landscape"/>
      <w:pgMar w:top="0" w:right="850" w:bottom="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1242"/>
    <w:rsid w:val="7B8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2021-06-09T00:54:00Z</dcterms:created>
  <dc:creator>好姑娘</dc:creator>
  <cp:lastModifiedBy>好姑娘</cp:lastModifiedBy>
  <dcterms:modified xsi:type="dcterms:W3CDTF">2021-06-09T00:57:14Z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68C07E73349D4F80939AE5F2905CB745</vt:lpwstr>
  </property>
</Properties>
</file>